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B9E" w:rsidRPr="00B81B9E" w:rsidRDefault="00B81B9E" w:rsidP="00B81B9E">
      <w:pPr>
        <w:pStyle w:val="Normal1"/>
        <w:shd w:val="clear" w:color="auto" w:fill="FFFFFF"/>
        <w:ind w:left="0" w:right="-360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We welcome any P</w:t>
      </w:r>
      <w:r w:rsidRPr="00042C93">
        <w:rPr>
          <w:rFonts w:ascii="Verdana" w:hAnsi="Verdana"/>
          <w:b/>
          <w:color w:val="000000"/>
          <w:sz w:val="22"/>
          <w:szCs w:val="22"/>
        </w:rPr>
        <w:t xml:space="preserve">harmaceutical’s </w:t>
      </w:r>
      <w:r w:rsidR="00807EC4">
        <w:rPr>
          <w:rFonts w:ascii="Verdana" w:hAnsi="Verdana"/>
          <w:b/>
          <w:color w:val="000000"/>
          <w:sz w:val="22"/>
          <w:szCs w:val="22"/>
        </w:rPr>
        <w:t>API (Active Pharmaceutical Ingredients)</w:t>
      </w:r>
      <w:r w:rsidRPr="00042C93">
        <w:rPr>
          <w:rFonts w:ascii="Verdana" w:hAnsi="Verdana"/>
          <w:b/>
          <w:color w:val="000000"/>
          <w:sz w:val="22"/>
          <w:szCs w:val="22"/>
        </w:rPr>
        <w:t xml:space="preserve"> product</w:t>
      </w:r>
      <w:r>
        <w:rPr>
          <w:rFonts w:ascii="Verdana" w:hAnsi="Verdana"/>
          <w:b/>
          <w:color w:val="000000"/>
          <w:sz w:val="22"/>
          <w:szCs w:val="22"/>
        </w:rPr>
        <w:t>s</w:t>
      </w:r>
      <w:r w:rsidRPr="00042C93">
        <w:rPr>
          <w:rFonts w:ascii="Verdana" w:hAnsi="Verdana"/>
          <w:b/>
          <w:color w:val="000000"/>
          <w:sz w:val="22"/>
          <w:szCs w:val="22"/>
        </w:rPr>
        <w:t xml:space="preserve"> enquiries. We can also procure other </w:t>
      </w:r>
      <w:r>
        <w:rPr>
          <w:rFonts w:ascii="Verdana" w:hAnsi="Verdana"/>
          <w:b/>
          <w:color w:val="000000"/>
          <w:sz w:val="22"/>
          <w:szCs w:val="22"/>
        </w:rPr>
        <w:t>P</w:t>
      </w:r>
      <w:r w:rsidRPr="00042C93">
        <w:rPr>
          <w:rFonts w:ascii="Verdana" w:hAnsi="Verdana"/>
          <w:b/>
          <w:color w:val="000000"/>
          <w:sz w:val="22"/>
          <w:szCs w:val="22"/>
        </w:rPr>
        <w:t xml:space="preserve">harmaceutical’s </w:t>
      </w:r>
      <w:r w:rsidR="00807EC4">
        <w:rPr>
          <w:rFonts w:ascii="Verdana" w:hAnsi="Verdana"/>
          <w:b/>
          <w:color w:val="000000"/>
          <w:sz w:val="22"/>
          <w:szCs w:val="22"/>
        </w:rPr>
        <w:t xml:space="preserve">API </w:t>
      </w:r>
      <w:r w:rsidRPr="00042C93">
        <w:rPr>
          <w:rFonts w:ascii="Verdana" w:hAnsi="Verdana"/>
          <w:b/>
          <w:color w:val="000000"/>
          <w:sz w:val="22"/>
          <w:szCs w:val="22"/>
        </w:rPr>
        <w:t>product</w:t>
      </w:r>
      <w:r>
        <w:rPr>
          <w:rFonts w:ascii="Verdana" w:hAnsi="Verdana"/>
          <w:b/>
          <w:color w:val="000000"/>
          <w:sz w:val="22"/>
          <w:szCs w:val="22"/>
        </w:rPr>
        <w:t>s</w:t>
      </w:r>
      <w:r w:rsidRPr="00042C93">
        <w:rPr>
          <w:rFonts w:ascii="Verdana" w:hAnsi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color w:val="000000"/>
          <w:sz w:val="22"/>
          <w:szCs w:val="22"/>
        </w:rPr>
        <w:t>&amp;</w:t>
      </w:r>
      <w:r w:rsidRPr="00042C93">
        <w:rPr>
          <w:rFonts w:ascii="Verdana" w:hAnsi="Verdana"/>
          <w:b/>
          <w:color w:val="000000"/>
          <w:sz w:val="22"/>
          <w:szCs w:val="22"/>
        </w:rPr>
        <w:t xml:space="preserve"> can arrange for tailor-made product as per your requirements.</w:t>
      </w:r>
      <w:r w:rsidRPr="00B81B9E">
        <w:rPr>
          <w:rFonts w:ascii="Verdana" w:hAnsi="Verdana"/>
          <w:b/>
          <w:color w:val="03D2FB"/>
          <w:sz w:val="48"/>
          <w:szCs w:val="48"/>
          <w:u w:val="single"/>
        </w:rPr>
        <w:t xml:space="preserve">   </w:t>
      </w:r>
    </w:p>
    <w:p w:rsidR="00B81B9E" w:rsidRPr="00042C93" w:rsidRDefault="00B81B9E" w:rsidP="00042C93">
      <w:pPr>
        <w:pStyle w:val="Normal1"/>
        <w:shd w:val="clear" w:color="auto" w:fill="FFFFFF"/>
        <w:ind w:left="0" w:right="-360"/>
        <w:jc w:val="both"/>
        <w:rPr>
          <w:rFonts w:ascii="Verdana" w:hAnsi="Verdana"/>
          <w:color w:val="000000"/>
          <w:sz w:val="22"/>
          <w:szCs w:val="22"/>
        </w:rPr>
      </w:pPr>
    </w:p>
    <w:tbl>
      <w:tblPr>
        <w:tblW w:w="505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2490"/>
        <w:gridCol w:w="2307"/>
        <w:gridCol w:w="1876"/>
      </w:tblGrid>
      <w:tr w:rsidR="00290936" w:rsidRPr="00BD05FB" w:rsidTr="008675DF">
        <w:trPr>
          <w:trHeight w:val="143"/>
          <w:tblHeader/>
        </w:trPr>
        <w:tc>
          <w:tcPr>
            <w:tcW w:w="2809" w:type="dxa"/>
            <w:tcBorders>
              <w:bottom w:val="single" w:sz="18" w:space="0" w:color="CCCCCC"/>
            </w:tcBorders>
            <w:shd w:val="clear" w:color="auto" w:fill="686868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BD05FB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b/>
                <w:caps/>
                <w:color w:val="03D2FB"/>
              </w:rPr>
            </w:pPr>
            <w:r w:rsidRPr="00BD05FB">
              <w:rPr>
                <w:rFonts w:ascii="Verdana" w:eastAsia="Times New Roman" w:hAnsi="Verdana" w:cs="Arial"/>
                <w:b/>
                <w:caps/>
                <w:color w:val="03D2FB"/>
              </w:rPr>
              <w:t>API PRODUCTS</w:t>
            </w:r>
          </w:p>
        </w:tc>
        <w:tc>
          <w:tcPr>
            <w:tcW w:w="2500" w:type="dxa"/>
            <w:tcBorders>
              <w:bottom w:val="single" w:sz="18" w:space="0" w:color="CCCCCC"/>
            </w:tcBorders>
            <w:shd w:val="clear" w:color="auto" w:fill="686868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BD05FB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b/>
                <w:caps/>
                <w:color w:val="03D2FB"/>
              </w:rPr>
            </w:pPr>
            <w:r w:rsidRPr="00BD05FB">
              <w:rPr>
                <w:rFonts w:ascii="Verdana" w:eastAsia="Times New Roman" w:hAnsi="Verdana" w:cs="Arial"/>
                <w:b/>
                <w:caps/>
                <w:color w:val="03D2FB"/>
              </w:rPr>
              <w:t>THERAPEUTIC CATEGORY/USE</w:t>
            </w:r>
          </w:p>
        </w:tc>
        <w:tc>
          <w:tcPr>
            <w:tcW w:w="2074" w:type="dxa"/>
            <w:tcBorders>
              <w:bottom w:val="single" w:sz="18" w:space="0" w:color="CCCCCC"/>
            </w:tcBorders>
            <w:shd w:val="clear" w:color="auto" w:fill="686868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BD05FB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b/>
                <w:caps/>
                <w:color w:val="03D2FB"/>
              </w:rPr>
            </w:pPr>
            <w:r w:rsidRPr="00BD05FB">
              <w:rPr>
                <w:rFonts w:ascii="Verdana" w:eastAsia="Times New Roman" w:hAnsi="Verdana" w:cs="Arial"/>
                <w:b/>
                <w:caps/>
                <w:color w:val="03D2FB"/>
              </w:rPr>
              <w:t>PHARMACOPEIAL GRADE</w:t>
            </w:r>
          </w:p>
        </w:tc>
        <w:tc>
          <w:tcPr>
            <w:tcW w:w="2230" w:type="dxa"/>
            <w:tcBorders>
              <w:bottom w:val="single" w:sz="18" w:space="0" w:color="CCCCCC"/>
            </w:tcBorders>
            <w:shd w:val="clear" w:color="auto" w:fill="686868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BD05FB" w:rsidRDefault="008D5E4E" w:rsidP="00042C93">
            <w:pPr>
              <w:spacing w:after="0" w:line="240" w:lineRule="auto"/>
              <w:rPr>
                <w:rFonts w:ascii="Verdana" w:eastAsia="Times New Roman" w:hAnsi="Verdana" w:cs="Arial"/>
                <w:b/>
                <w:caps/>
                <w:color w:val="03D2FB"/>
              </w:rPr>
            </w:pPr>
            <w:r w:rsidRPr="00BD05FB">
              <w:rPr>
                <w:rFonts w:ascii="Verdana" w:eastAsia="Times New Roman" w:hAnsi="Verdana" w:cs="Arial"/>
                <w:b/>
                <w:caps/>
                <w:color w:val="03D2FB"/>
              </w:rPr>
              <w:t xml:space="preserve">  </w:t>
            </w:r>
            <w:r w:rsidR="00290936" w:rsidRPr="00BD05FB">
              <w:rPr>
                <w:rFonts w:ascii="Verdana" w:eastAsia="Times New Roman" w:hAnsi="Verdana" w:cs="Arial"/>
                <w:b/>
                <w:caps/>
                <w:color w:val="03D2FB"/>
              </w:rPr>
              <w:t>CAS NO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8D5E4E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>
              <w:rPr>
                <w:rFonts w:ascii="Verdana" w:eastAsia="Times New Roman" w:hAnsi="Verdana" w:cs="Arial"/>
                <w:color w:val="000000" w:themeColor="text1"/>
              </w:rPr>
              <w:t>Abiraterone acetate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Anti-Cancer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[154229-18-2]</w:t>
            </w:r>
          </w:p>
        </w:tc>
      </w:tr>
      <w:tr w:rsidR="00290936" w:rsidRPr="00B81B9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B81B9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B81B9E">
              <w:rPr>
                <w:rFonts w:ascii="Verdana" w:eastAsia="Times New Roman" w:hAnsi="Verdana" w:cs="Arial"/>
                <w:color w:val="000000" w:themeColor="text1"/>
              </w:rPr>
              <w:t>Acamprosate Calcium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B81B9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B81B9E">
              <w:rPr>
                <w:rFonts w:ascii="Verdana" w:eastAsia="Times New Roman" w:hAnsi="Verdana" w:cs="Arial"/>
                <w:color w:val="000000" w:themeColor="text1"/>
              </w:rPr>
              <w:t>CNS Stimulant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B81B9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B81B9E">
              <w:rPr>
                <w:rFonts w:ascii="Verdana" w:eastAsia="Times New Roman" w:hAnsi="Verdana" w:cs="Arial"/>
                <w:color w:val="000000" w:themeColor="text1"/>
              </w:rPr>
              <w:t>EP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B81B9E">
              <w:rPr>
                <w:rFonts w:ascii="Verdana" w:eastAsia="Times New Roman" w:hAnsi="Verdana" w:cs="Arial"/>
                <w:color w:val="000000" w:themeColor="text1"/>
              </w:rPr>
              <w:t>[77337-73-6]</w:t>
            </w:r>
          </w:p>
        </w:tc>
      </w:tr>
      <w:tr w:rsidR="00290936" w:rsidRPr="00B81B9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B81B9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B81B9E">
              <w:rPr>
                <w:rFonts w:ascii="Verdana" w:eastAsia="Times New Roman" w:hAnsi="Verdana" w:cs="Arial"/>
                <w:color w:val="000000" w:themeColor="text1"/>
              </w:rPr>
              <w:t>Acitretin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B81B9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B81B9E">
              <w:rPr>
                <w:rFonts w:ascii="Verdana" w:eastAsia="Times New Roman" w:hAnsi="Verdana" w:cs="Arial"/>
                <w:color w:val="000000" w:themeColor="text1"/>
              </w:rPr>
              <w:t>Dermatology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B81B9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B81B9E">
              <w:rPr>
                <w:rFonts w:ascii="Verdana" w:eastAsia="Times New Roman" w:hAnsi="Verdana" w:cs="Arial"/>
                <w:color w:val="000000" w:themeColor="text1"/>
              </w:rPr>
              <w:t>Ph. Eur. 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B81B9E">
              <w:rPr>
                <w:rFonts w:ascii="Verdana" w:eastAsia="Times New Roman" w:hAnsi="Verdana" w:cs="Arial"/>
                <w:color w:val="000000" w:themeColor="text1"/>
              </w:rPr>
              <w:t>55079-83-9</w:t>
            </w:r>
          </w:p>
        </w:tc>
      </w:tr>
      <w:tr w:rsidR="00290936" w:rsidRPr="008D5E4E" w:rsidTr="008675DF">
        <w:trPr>
          <w:trHeight w:val="6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Adapalene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Retinoid agent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BP/EP/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[106685-40-9]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Adefovir </w:t>
            </w: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Dipivoxil</w:t>
            </w:r>
            <w:proofErr w:type="spellEnd"/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AntiViral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In-house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142340-99-6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Alendronate Sodium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Anti-Osteoporosis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[121268-17-5]</w:t>
            </w:r>
          </w:p>
        </w:tc>
      </w:tr>
      <w:tr w:rsidR="00290936" w:rsidRPr="008D5E4E" w:rsidTr="008675DF">
        <w:trPr>
          <w:trHeight w:val="143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8D5E4E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>
              <w:rPr>
                <w:rFonts w:ascii="Verdana" w:eastAsia="Times New Roman" w:hAnsi="Verdana" w:cs="Arial"/>
                <w:color w:val="000000" w:themeColor="text1"/>
              </w:rPr>
              <w:t>Amifostine</w:t>
            </w:r>
            <w:proofErr w:type="spellEnd"/>
            <w:r>
              <w:rPr>
                <w:rFonts w:ascii="Verdana" w:eastAsia="Times New Roman" w:hAnsi="Verdana" w:cs="Arial"/>
                <w:color w:val="000000" w:themeColor="text1"/>
              </w:rPr>
              <w:t xml:space="preserve"> Trihydrate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Radioprotective agent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[112901-68-5]</w:t>
            </w:r>
          </w:p>
        </w:tc>
      </w:tr>
      <w:tr w:rsidR="00290936" w:rsidRPr="008D5E4E" w:rsidTr="008675DF">
        <w:trPr>
          <w:trHeight w:val="6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Amisulpride</w:t>
            </w:r>
            <w:proofErr w:type="spellEnd"/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Anti-Psychotic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[71675-85-9]</w:t>
            </w:r>
          </w:p>
        </w:tc>
      </w:tr>
      <w:tr w:rsidR="00290936" w:rsidRPr="008D5E4E" w:rsidTr="008675DF">
        <w:trPr>
          <w:trHeight w:val="143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Amorolfine Hydrochloride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Dermatology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In-house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78613-38-4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Amoxicillin Trihydrate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Antiinfective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 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61336-70-7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Anastrozole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Anti-Cancer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[120511-72-1]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8D5E4E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>
              <w:rPr>
                <w:rFonts w:ascii="Verdana" w:eastAsia="Times New Roman" w:hAnsi="Verdana" w:cs="Arial"/>
                <w:color w:val="000000" w:themeColor="text1"/>
              </w:rPr>
              <w:t>Aripiprazole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Anti-Psychotic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[129722-12-9]</w:t>
            </w:r>
          </w:p>
        </w:tc>
      </w:tr>
      <w:tr w:rsidR="00290936" w:rsidRPr="008D5E4E" w:rsidTr="008675DF">
        <w:trPr>
          <w:trHeight w:val="6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8D5E4E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>
              <w:rPr>
                <w:rFonts w:ascii="Verdana" w:eastAsia="Times New Roman" w:hAnsi="Verdana" w:cs="Arial"/>
                <w:color w:val="000000" w:themeColor="text1"/>
              </w:rPr>
              <w:t>Asenapine</w:t>
            </w:r>
            <w:proofErr w:type="spellEnd"/>
            <w:r>
              <w:rPr>
                <w:rFonts w:ascii="Verdana" w:eastAsia="Times New Roman" w:hAnsi="Verdana" w:cs="Arial"/>
                <w:color w:val="000000" w:themeColor="text1"/>
              </w:rPr>
              <w:t xml:space="preserve"> Maleate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Anti-Psychotic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[65576-45-6]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Atazanavir Sulfate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AntiViral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In-house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229975-97-7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Ato</w:t>
            </w:r>
            <w:r w:rsidR="008D5E4E">
              <w:rPr>
                <w:rFonts w:ascii="Verdana" w:eastAsia="Times New Roman" w:hAnsi="Verdana" w:cs="Arial"/>
                <w:color w:val="000000" w:themeColor="text1"/>
              </w:rPr>
              <w:t>moxetine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ADHD Therapy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[83015-26-3]</w:t>
            </w:r>
          </w:p>
        </w:tc>
      </w:tr>
      <w:tr w:rsidR="00290936" w:rsidRPr="008D5E4E" w:rsidTr="008675DF">
        <w:trPr>
          <w:trHeight w:val="143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Atorvastatin Calcium Amorphous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Cardiovascular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In-house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134523-03-8</w:t>
            </w:r>
          </w:p>
        </w:tc>
      </w:tr>
      <w:tr w:rsidR="00290936" w:rsidRPr="008D5E4E" w:rsidTr="008675DF">
        <w:trPr>
          <w:trHeight w:val="140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Atorvastatin Calcium Crystalline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Cardiovascular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 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344423-98-9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Atosiban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Acetate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Oxytocin Antagonist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[90779-69-4]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Azacitidine</w:t>
            </w:r>
            <w:proofErr w:type="spellEnd"/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Anti-Cancer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[320-67-2]</w:t>
            </w:r>
          </w:p>
        </w:tc>
      </w:tr>
      <w:tr w:rsidR="00290936" w:rsidRPr="008D5E4E" w:rsidTr="008675DF">
        <w:trPr>
          <w:trHeight w:val="143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Benazepril Hydrochloride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D5E4E" w:rsidRDefault="008D5E4E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</w:p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Cardiovascular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675DF" w:rsidRDefault="008675DF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</w:p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 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675DF" w:rsidRDefault="008675DF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</w:p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86541-74-4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8D5E4E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>
              <w:rPr>
                <w:rFonts w:ascii="Verdana" w:eastAsia="Times New Roman" w:hAnsi="Verdana" w:cs="Arial"/>
                <w:color w:val="000000" w:themeColor="text1"/>
              </w:rPr>
              <w:t>Bendamustine</w:t>
            </w:r>
            <w:proofErr w:type="spellEnd"/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Anti-Cancer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[16506-27-7]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lastRenderedPageBreak/>
              <w:t>Bicalutamide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Anti-Androgen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[90357-06-5]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Bivalirudin*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Anti-Coagulant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[128270-60-0]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Bortezomib*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Multiple Myeloma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[179324-69-7]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Bosentan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Monohydrate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Cardiovascular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In-house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157212-55-0</w:t>
            </w:r>
          </w:p>
        </w:tc>
      </w:tr>
      <w:tr w:rsidR="00290936" w:rsidRPr="008D5E4E" w:rsidTr="008675DF">
        <w:trPr>
          <w:trHeight w:val="140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Budesonide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</w:t>
            </w: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Inlammatory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Steroid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[51333-22-3]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Buprenorphine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Analgesic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[53152-21-9]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Bupropion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Anti-Depressant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[31677-93-7]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Calcipotriol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Anhydrous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Psoriasis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BP/EP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[112828-00-9]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Calcitonin (Salmon)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Anti-Osteoporosis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[9007-12-9]</w:t>
            </w:r>
          </w:p>
        </w:tc>
      </w:tr>
      <w:tr w:rsidR="00290936" w:rsidRPr="008D5E4E" w:rsidTr="008675DF">
        <w:trPr>
          <w:trHeight w:val="6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Candesartan </w:t>
            </w: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cilexetil</w:t>
            </w:r>
            <w:proofErr w:type="spellEnd"/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Cardiovascular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145040-37-5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Capecitabine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Anti-Cancer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[154361-50-9]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Carboplatin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Anti-Cancer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[41575-94-4]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Carvedilol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Anti-Hypertensive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[72956-09-3]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Cefaclor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Antiinfective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70356-03-5</w:t>
            </w:r>
          </w:p>
        </w:tc>
      </w:tr>
      <w:tr w:rsidR="00290936" w:rsidRPr="008D5E4E" w:rsidTr="008675DF">
        <w:trPr>
          <w:trHeight w:val="6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Cefdinir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Antiinfective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91832-40-5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Cefpodoxime </w:t>
            </w: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proxetil</w:t>
            </w:r>
            <w:proofErr w:type="spellEnd"/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Antiinfective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 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87239-81-4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Cefprozil</w:t>
            </w:r>
            <w:proofErr w:type="spellEnd"/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Antiinfective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121123-17-9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Cefuroxime </w:t>
            </w: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Axetil</w:t>
            </w:r>
            <w:proofErr w:type="spellEnd"/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Antibiotic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[64544-07-6]</w:t>
            </w:r>
          </w:p>
        </w:tc>
      </w:tr>
      <w:tr w:rsidR="00290936" w:rsidRPr="008D5E4E" w:rsidTr="008675DF">
        <w:trPr>
          <w:trHeight w:val="143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Celiprolol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Hydrochloride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Cardiovascular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57470-78-7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Cephalexin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Antiinfective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Eur./USP/BP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23325-78-2</w:t>
            </w:r>
          </w:p>
        </w:tc>
      </w:tr>
      <w:tr w:rsidR="00290936" w:rsidRPr="008D5E4E" w:rsidTr="008675DF">
        <w:trPr>
          <w:trHeight w:val="143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Cilastatin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sodium sterile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Antiinfective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81129-83-1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Cilazapril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Cardiovascular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92077-78-6</w:t>
            </w:r>
          </w:p>
        </w:tc>
      </w:tr>
      <w:tr w:rsidR="00290936" w:rsidRPr="008D5E4E" w:rsidTr="008675DF">
        <w:trPr>
          <w:trHeight w:val="72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Cinac</w:t>
            </w:r>
            <w:r w:rsidR="008D5E4E">
              <w:rPr>
                <w:rFonts w:ascii="Verdana" w:eastAsia="Times New Roman" w:hAnsi="Verdana" w:cs="Arial"/>
                <w:color w:val="000000" w:themeColor="text1"/>
              </w:rPr>
              <w:t>alcet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Calcimimetic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[226256-56-0]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Ciprofloxacin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Antiinfective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 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85721-33-1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Ciprofloxacin Hydrochloride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Antiinfective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 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86393-32-0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lastRenderedPageBreak/>
              <w:t>Cisplatin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Anti-Cancer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[15663-27-1]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Citalopram Hydrobromide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CNS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 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59729-32-7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Clarithromycin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Antiinfective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 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81103-11-9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Clarithromycin Granules 27.5%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Antiinfective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In-house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Not Applicable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Clarithromycin Granules 43.75%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Antiinfective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In-house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Not Applicable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Clomipramine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Anti-Depressant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[17321-77-6]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Clonazepam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Anti-Epileptic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[1622-61-3]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Clopidogrel </w:t>
            </w: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Bisulphate</w:t>
            </w:r>
            <w:proofErr w:type="spellEnd"/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Anti-Thrombotic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BP/EP/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[120202-66-6]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Clorazepate Dipotassium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Anxiolytic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57109-90-7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Colesevelam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>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Bile acid Sequestrant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[182815-44-7]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Dabigatran </w:t>
            </w: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Etexilate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Mesylate*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Anti-Coagulant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[872728-81-9]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Decitabine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Myelodysplastic Syndrome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[2353-33-5]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Deferasirox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>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Iron Chelator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[201530-41-8]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Desloratadine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Anti-Histaminic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100643-71-8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Desmopressin Acetate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Vasopressin Analogue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[62288-83-9]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Desvenlafaxine Fumarate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Anti-Depressant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[313471-75-9]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Divalproex Sodium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Anti-Epileptic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[76584-70-8]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Dobutamin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Cardiovascular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BP/EP/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[49745-95-1]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Donepezil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Anti-Alzheimer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884740-09-4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Doripenem</w:t>
            </w:r>
            <w:proofErr w:type="spellEnd"/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Antiinfective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In-house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364622-82-2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Dothiepin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Anti-Depressant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[897-15-4]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lastRenderedPageBreak/>
              <w:t>Doxercalciferol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>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Hyperparathyroidism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[54573-75-0]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Doxycycline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Antiinfective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17086-28-1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Doxycycline </w:t>
            </w: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Hyclate</w:t>
            </w:r>
            <w:proofErr w:type="spellEnd"/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Antiinfective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24390-14-5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Dronedarone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Anti-Arrhythmic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[141626-36-0]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Drospirenone</w:t>
            </w:r>
            <w:proofErr w:type="spellEnd"/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Oral Contraceptive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[67392-87-4]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Duloxetine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Anti-Depressant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BP/EP/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[136434-34-9]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Dydrogesterone</w:t>
            </w:r>
            <w:proofErr w:type="spellEnd"/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Hormone Replacement Therapy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BP/EP/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[152-62-5]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Edaravone</w:t>
            </w:r>
            <w:proofErr w:type="spellEnd"/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Neuroprotective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[89-25-8]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Emtricitabine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AntiViral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In-house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143491-57-0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Entecavir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AntiViral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In-house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209216-23-9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Epinastine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Anti-Histaminic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[80012-44-8]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Epinephrine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Neurotransmitter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[51-43-4]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Epoprostenol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Sodium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Prostaglandin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[61849-14-7]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Eptiibatide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>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Anti-Thrombotic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[188627-80-7]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Escitalopram Oxalate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Anti-Depressant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[219861-08-2]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Esomeprazole Magnesium (Amorphous)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Gastrointestinal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In-house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161973-10-0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Esomeprazole Sodium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Proton pump inhibitor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[161796-78-7]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Eszopiclone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Hypnotic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[138729-47-2]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Exemestane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Anti-Cancer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[107868-30-4]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Exenatide 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Anti-Diabetic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[141732-76-5]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Febuxostat Form G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Antigout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In-house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144060-53-7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Fesoterodine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Fumarate*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Overactive bladder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[286930-03-8]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lastRenderedPageBreak/>
              <w:t>Fexofenadine Hydrochloride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Antihistamine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153439-40-8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Finasteride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Anti-Testosterone for BPH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[98319-26-7]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Fingolimod Hydrochloride*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Immuno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modulator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[162359-56-0]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Flupirtine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Maleate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Analgesic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[75507-68-5]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Flurbiprofen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NSAID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EP/JP/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[5104-49-4]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Fluticasone Propionate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Anti-Allergic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[80474-14-2]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Fluvastatin sodium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Cardiovascular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93957-55-2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Fluvoxamine Maleate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Anti-Depressant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[61718-82-9]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Fosamprenavir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Calcium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AntiViral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In-house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226700-81-8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Fosinopril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sodium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Cardiovascular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88889-14-9</w:t>
            </w:r>
          </w:p>
        </w:tc>
      </w:tr>
      <w:tr w:rsidR="00290936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Fosphenytoin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Sodium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Anti-Epileptic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[92134-98-0]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Fulvestrant</w:t>
            </w:r>
            <w:proofErr w:type="spellEnd"/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Anti-Cancer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[129453-61-8]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Gabapentin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Anti-Epileptic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[60142-96-3]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Galantamine Hydrobromide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CNS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USP/In-house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1953-04-4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Ganirelix Acetate*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GnRH Antagonist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[129311-55-3]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Gemcitabine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Anti-Cancer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[122111-03-9]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Granisetron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Anti-Emetic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[107007-99-8]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Ibandronate Sodium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Anti-Osteoporosis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[138926-19-9]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Imatinib Mesylate 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Anti-Cancer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[220127-57-1]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Imipenem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Antiinfective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 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74431-23-5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Irbesartan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Cardiovascular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 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138402-11-6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Irinotecan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Anti-Cancer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[136572-09-3]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Isotretinoin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Dermatology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 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4759-48-2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Lacosamide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>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Anti-Epileptic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[175481-36-4]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lastRenderedPageBreak/>
              <w:t>Lamivudine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AntiViral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134678-17-4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Lansoprazole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Gastrointestinal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103577-45-3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Lenalidomide*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Anti-Cancer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[191732-72-6]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Lercanidipine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Anti-Hypertensive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[132866-11-6]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Letrozole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Anti-Cancer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[112809-51-5]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Leuprolide Acetate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Anti-Cancer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[74381-53-6]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Levalbuterol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Anti-Asthmatic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[34391-04-3]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Levalbuterol Tartrate*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 Asthmatic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[661464-94-4]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Levetiracetam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Anti-Epileptic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[102767-28-2]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Levocetirizine di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Anti-Histaminic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[130018-87-0]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Levofloxacin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Antiinfective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USP/JP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138199-71-0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Levosulpiride</w:t>
            </w:r>
            <w:proofErr w:type="spellEnd"/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Anti-Psychotic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[23672-07-3]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Linagliptin 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Anti-Diabetic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[668270-12-0]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Liothyronine Sodium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Hormone Replacement Therapy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[6893-02-3]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Lisinopril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Cardiovascular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83915-83-7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Lopinavir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AntiViral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 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192725-17-0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Loratadine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Antihistaminic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 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79794-75-5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Lorazepam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CNS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846-49-1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Losartan Potassium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Anti-Hypertensive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[124750-99-8]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Loteprednol Etabonate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Corticosteroid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[82034-46-6]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Lubiprostone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Laxative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[13790-76-6]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Lurasidone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Schizophrenia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[367514-87-2]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Magnesium Valproate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Anti-Epileptic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[62959-43-7]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Meloxicam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NSAID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[71125-38-7]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Memantine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Anti-Alzheimer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[41100-52-1]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lastRenderedPageBreak/>
              <w:t>Meropenem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Antiinfective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Eur./USP/JP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119478-56-7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Mesalazine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>/Mesalamine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</w:t>
            </w: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Inlammatory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[89-57-6]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Metadoxine</w:t>
            </w:r>
            <w:proofErr w:type="spellEnd"/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Alcohol Abuse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[74536-44-0]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Metformin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Anti-Diabetic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[1115-70-4]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Methyl </w:t>
            </w: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Phenidate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CNS Stimulant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[298-59-9]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Metoprolol Succinate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Anti-Hypertensive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[98418-47-4]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Metoprolol Tartrate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Anti-Hypertensive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[56392-17-7]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Midazolam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CNS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 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59467-70-8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Mifepristone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Abortifacient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[84371-65-3]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Milnacipran Hydrochloride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CNS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In-house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101152-94-7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Mirtazapine Hemihydrate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Anti-Depressant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[61337-67-5]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Montelukast Sodium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Anti-Asthmatic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BP/EP/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[151767-02-1]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Naloxone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Opioid Antagonist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[357-08-4]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Naltrexone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Opioid Antagonist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[16676-29-2]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Naratriptan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Anti-Migraine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[143388-64-1]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Nevirapine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AntiViral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 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129618-40-2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Octreotide Acetate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Anti-Cancer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[79517-01-4]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Ofloxacin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Antiinfective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 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82419-36-1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Olanzapine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Anti-Psychotic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[132539-06-1]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Olopatadine HCl 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Anti-Allergic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[113806-05-6]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Omeprazole Magnesium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CNS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95382-33-5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Ondansetron Base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Anti-Emetic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[116002-70-1]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Ondansetron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Anti-Emetic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[103639-04-9]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Orlistat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Antiobesity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USP/In-house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96829-58-2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Oxaliplatin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Anti-Cancer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[61825-94-3]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lastRenderedPageBreak/>
              <w:t>Oxcarbazepine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Anti-Epileptic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[28721-07-5]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Oxetacaine</w:t>
            </w:r>
            <w:proofErr w:type="spellEnd"/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Local-</w:t>
            </w: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Anaesthetic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BP/EP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[126-27-2]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Paliperidone*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Anti-Psychotic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[144598-75-4]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Pamidronate Disodium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Anti-Osteoporosis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[109552-15-0]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Pantoprazole Sodium Sesquihydrate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Proton pump inhibitor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BP/EP/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[164579-32-2]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Paroxetine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Anti-Depressant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BP/EP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[78246-49-8]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Pemetrexed Disodium*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Anti-Cancer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[150399-23-8]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Pentazocine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CNS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In-house/IP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359-83-1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Pentoxifylline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Anti-Anginal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[6493-05-6]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Phentermine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Appetite Suppressant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[1197-21-3]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Pioglitazone Hydrochloride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Antidiabetic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112529-15-4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Pramipexole Di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</w:t>
            </w: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Parkinsons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[104632-25-9]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Pramlintide Acetate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Anti-Diabetic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[196078-30-5]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Prasugrel Hydrochloride*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Anti-Platelet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[150322-43-3]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Pregabalin*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Anti-Epileptic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[148553-50-8]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Quetiapine Fumarate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Anti-Psychotic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[111974-72-2]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Quinapril Hydrochloride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Cardiovascular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82586-55-8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Rabeprazole sodium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Gastrointestinal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In-house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117976-90-6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Ramipril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Cardiovascular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87333-19-5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Ranitidine Hydrochloride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Antihistaminic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 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66357-59-3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Ranolazine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Anti-Angina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[142387-99-3]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Rasagiline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Mesylate*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</w:t>
            </w: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Parkinsons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[161735-79-1]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Repaglinide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Antidiabetic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135062-02-1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lastRenderedPageBreak/>
              <w:t>Rifaximin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Anti-bacterial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[80621-81-4]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Riluzole</w:t>
            </w:r>
            <w:proofErr w:type="spellEnd"/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Amyotrophic lateral sclerosis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[1744-22-5]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Risedronate Sodium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Anti-Osteoporosis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[115436-72-1]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Risperidone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Anti-Psychotic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[106266-06-2]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Ritonavir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AntiViral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 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155213-67-5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Rivastigmine Base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</w:t>
            </w: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Parkinsons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[123441-03-2]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Rivastigmine Tartrate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</w:t>
            </w: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Parkinsons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[129101-54-8]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Rizatriptan Benzoate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Anti-Histamine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[145202-66-0]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Rosuvastatin Calcium*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Lipid lowering agent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[147098-20-2]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Sertraline Hydrochloride Form I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CNS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79559-97-0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Sevelamer Carbonate*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Hyperphosphatemia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[845273-93-0]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Sevelamer HCl*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Hyperphosphatemia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[152751-57-0]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Simvastatin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Cardiovascular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 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79902-63-9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Sodium Valproate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Anti-Epileptic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[1069-66-5]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Solifenacin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Succinate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Antimuscarinic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In-house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242478-38-2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Sumatriptan Succinate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Anti-Migraine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[103628-48-4]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Tadalafil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Others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In-house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171596-29-5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Tamsulosin Hydrochloride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Urology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106463-17-6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Telmisartan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Cardiovascular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144701-48-4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Temozolomide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Anti-Cancer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[85622-93-1]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Tenofovir Disoproxil fumarate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AntiViral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In-house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202138-50-9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Teriparatide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Anti-Osteoporosis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[52232-67-4]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Terlipressin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Acetate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Vasopressin Agent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[14636-12-5]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lastRenderedPageBreak/>
              <w:t>Testosterone Cypionate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Hormone Replacement Therapy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[58-20-8]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Tiagabine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Anti-Epileptic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[145821-59-6]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Tizanidine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Muscle Relaxant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[64461-82-1]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Tolterodine tartrate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Antimuscarinic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In-house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124937-52-6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Topiramate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Anti-Epileptic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[97240-79-4]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Tramadol HCl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Opioid Analgesic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[36282-47-0]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Valacyclovir Hydrochloride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AntiViral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 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124832-27-5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Valgancyclovir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Hydrochloride (Amorphous Grade)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AntiViral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175865-59-5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Valgancyclovir</w:t>
            </w:r>
            <w:proofErr w:type="spellEnd"/>
            <w:r w:rsidRPr="008D5E4E">
              <w:rPr>
                <w:rFonts w:ascii="Verdana" w:eastAsia="Times New Roman" w:hAnsi="Verdana" w:cs="Arial"/>
                <w:color w:val="000000" w:themeColor="text1"/>
              </w:rPr>
              <w:t xml:space="preserve"> Hydrochloride (Crystalline Grade)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AntiViral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In-House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175865-59-5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Valproic Acid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Anti-Epileptic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EP/USP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[99-66-1]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Valsartan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Cardiovascular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137862-53-4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Venlafaxine Hydrochloride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CNS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 / 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99300-78-4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Voglibose</w:t>
            </w:r>
            <w:proofErr w:type="spellEnd"/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Antidiabetic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JP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83480-29-9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Voriconazole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Antifungal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137234-62-9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Zoledronic Acid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Anti-Osteoporosis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[118072-93-8]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Zolmitriptan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Anti-Migraine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PN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[139264-17-8]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Zolpidem Tartrate</w:t>
            </w:r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CNS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Ph. Eur./USP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99294-93-6</w:t>
            </w:r>
          </w:p>
        </w:tc>
      </w:tr>
      <w:tr w:rsidR="00042C93" w:rsidRPr="008D5E4E" w:rsidTr="008675DF">
        <w:trPr>
          <w:trHeight w:val="38"/>
        </w:trPr>
        <w:tc>
          <w:tcPr>
            <w:tcW w:w="280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proofErr w:type="spellStart"/>
            <w:r w:rsidRPr="008D5E4E">
              <w:rPr>
                <w:rFonts w:ascii="Verdana" w:eastAsia="Times New Roman" w:hAnsi="Verdana" w:cs="Arial"/>
                <w:color w:val="000000" w:themeColor="text1"/>
              </w:rPr>
              <w:t>Zonisamide</w:t>
            </w:r>
            <w:proofErr w:type="spellEnd"/>
          </w:p>
        </w:tc>
        <w:tc>
          <w:tcPr>
            <w:tcW w:w="25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Anti-Epileptic</w:t>
            </w:r>
          </w:p>
        </w:tc>
        <w:tc>
          <w:tcPr>
            <w:tcW w:w="207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USP</w:t>
            </w:r>
          </w:p>
        </w:tc>
        <w:tc>
          <w:tcPr>
            <w:tcW w:w="223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90936" w:rsidRPr="008D5E4E" w:rsidRDefault="00290936" w:rsidP="00042C9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</w:rPr>
            </w:pPr>
            <w:r w:rsidRPr="008D5E4E">
              <w:rPr>
                <w:rFonts w:ascii="Verdana" w:eastAsia="Times New Roman" w:hAnsi="Verdana" w:cs="Arial"/>
                <w:color w:val="000000" w:themeColor="text1"/>
              </w:rPr>
              <w:t>[68291-97-4]</w:t>
            </w:r>
          </w:p>
        </w:tc>
      </w:tr>
    </w:tbl>
    <w:p w:rsidR="00B06DC9" w:rsidRDefault="00B06DC9" w:rsidP="00B06DC9">
      <w:pPr>
        <w:pStyle w:val="Footer"/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  <w: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:rsidR="00B06DC9" w:rsidRPr="00B06DC9" w:rsidRDefault="00B06DC9" w:rsidP="00B06DC9">
      <w:pPr>
        <w:pStyle w:val="Footer"/>
        <w:jc w:val="both"/>
        <w:rPr>
          <w:color w:val="0000FF"/>
          <w:sz w:val="20"/>
          <w:szCs w:val="20"/>
        </w:rPr>
      </w:pPr>
      <w:proofErr w:type="gramStart"/>
      <w:r w:rsidRPr="00B06DC9">
        <w:rPr>
          <w:rFonts w:ascii="Verdana" w:hAnsi="Verdana"/>
          <w:color w:val="0000FF"/>
          <w:sz w:val="20"/>
          <w:szCs w:val="20"/>
          <w:shd w:val="clear" w:color="auto" w:fill="FFFFFF"/>
        </w:rPr>
        <w:t>Note :</w:t>
      </w:r>
      <w:proofErr w:type="gramEnd"/>
      <w:r w:rsidRPr="00B06DC9"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</w:t>
      </w:r>
      <w:r w:rsidRPr="00B06DC9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Products protected by valid patents are not offered for sale in area where the sale of such products constitutes a patent infringement, We are not responsible for any patent infringement for these products. It is completely </w:t>
      </w:r>
      <w:proofErr w:type="gramStart"/>
      <w:r w:rsidRPr="00B06DC9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buyers</w:t>
      </w:r>
      <w:proofErr w:type="gramEnd"/>
      <w:r w:rsidRPr="00B06DC9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responsibility. Product mentioned are sourced by us.</w:t>
      </w:r>
    </w:p>
    <w:p w:rsidR="00290936" w:rsidRPr="00042C93" w:rsidRDefault="00290936" w:rsidP="00042C93">
      <w:pPr>
        <w:rPr>
          <w:rFonts w:ascii="Verdana" w:hAnsi="Verdana"/>
        </w:rPr>
      </w:pPr>
    </w:p>
    <w:sectPr w:rsidR="00290936" w:rsidRPr="00042C93" w:rsidSect="00EC6F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744" w:rsidRDefault="00E90744" w:rsidP="00042C93">
      <w:pPr>
        <w:spacing w:after="0" w:line="240" w:lineRule="auto"/>
      </w:pPr>
      <w:r>
        <w:separator/>
      </w:r>
    </w:p>
  </w:endnote>
  <w:endnote w:type="continuationSeparator" w:id="0">
    <w:p w:rsidR="00E90744" w:rsidRDefault="00E90744" w:rsidP="0004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B21" w:rsidRDefault="00522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93" w:rsidRPr="008D5E4E" w:rsidRDefault="00B81B9E" w:rsidP="00BD05FB">
    <w:pPr>
      <w:shd w:val="clear" w:color="auto" w:fill="FFFFFF"/>
      <w:spacing w:after="0" w:line="240" w:lineRule="auto"/>
      <w:textAlignment w:val="baseline"/>
    </w:pPr>
    <w:r w:rsidRPr="00687FCC">
      <w:rPr>
        <w:rFonts w:ascii="Verdana" w:eastAsia="Times New Roman" w:hAnsi="Verdana" w:cs="Times New Roman"/>
        <w:color w:val="2CA1F0"/>
        <w:bdr w:val="none" w:sz="0" w:space="0" w:color="auto" w:frame="1"/>
      </w:rPr>
      <w:t>__________________________________________________________________</w:t>
    </w:r>
    <w:r w:rsidR="008D5E4E" w:rsidRPr="00687FCC">
      <w:rPr>
        <w:rFonts w:ascii="Verdana" w:eastAsia="Times New Roman" w:hAnsi="Verdana" w:cs="Times New Roman"/>
        <w:color w:val="2CA1F0"/>
        <w:bdr w:val="none" w:sz="0" w:space="0" w:color="auto" w:frame="1"/>
      </w:rPr>
      <w:br/>
      <w:t>Contact  No.</w:t>
    </w:r>
    <w:r w:rsidR="008D5E4E" w:rsidRPr="00687FCC">
      <w:rPr>
        <w:rFonts w:ascii="Verdana" w:eastAsia="Times New Roman" w:hAnsi="Verdana" w:cs="Times New Roman"/>
        <w:color w:val="404040"/>
      </w:rPr>
      <w:t> </w:t>
    </w:r>
    <w:r w:rsidR="008D5E4E" w:rsidRPr="00687FCC">
      <w:rPr>
        <w:rFonts w:ascii="Verdana" w:eastAsia="Times New Roman" w:hAnsi="Verdana" w:cs="Times New Roman"/>
        <w:color w:val="404040"/>
      </w:rPr>
      <w:t xml:space="preserve">:- +91-9980188546     </w:t>
    </w:r>
    <w:r w:rsidR="00687FCC">
      <w:rPr>
        <w:rFonts w:ascii="Verdana" w:eastAsia="Times New Roman" w:hAnsi="Verdana" w:cs="Times New Roman"/>
        <w:color w:val="404040"/>
      </w:rPr>
      <w:t xml:space="preserve">   </w:t>
    </w:r>
    <w:r w:rsidR="008D5E4E" w:rsidRPr="00687FCC">
      <w:rPr>
        <w:rFonts w:ascii="Verdana" w:eastAsia="Times New Roman" w:hAnsi="Verdana" w:cs="Times New Roman"/>
        <w:color w:val="404040"/>
      </w:rPr>
      <w:t xml:space="preserve">           </w:t>
    </w:r>
    <w:bookmarkStart w:id="0" w:name="_GoBack"/>
    <w:bookmarkEnd w:id="0"/>
    <w:r w:rsidR="008D5E4E" w:rsidRPr="00687FCC">
      <w:rPr>
        <w:rFonts w:ascii="Verdana" w:eastAsia="Times New Roman" w:hAnsi="Verdana" w:cs="Times New Roman"/>
        <w:color w:val="404040"/>
      </w:rPr>
      <w:t xml:space="preserve">             </w:t>
    </w:r>
    <w:r w:rsidR="008D5E4E" w:rsidRPr="00687FCC">
      <w:rPr>
        <w:rFonts w:ascii="Verdana" w:eastAsia="Times New Roman" w:hAnsi="Verdana" w:cs="Times New Roman"/>
        <w:color w:val="2CA1F0"/>
        <w:bdr w:val="none" w:sz="0" w:space="0" w:color="auto" w:frame="1"/>
      </w:rPr>
      <w:t>Email</w:t>
    </w:r>
    <w:r w:rsidR="008D5E4E" w:rsidRPr="00687FCC">
      <w:rPr>
        <w:rFonts w:ascii="Verdana" w:eastAsia="Times New Roman" w:hAnsi="Verdana" w:cs="Times New Roman"/>
        <w:color w:val="404040"/>
      </w:rPr>
      <w:t xml:space="preserve"> :- </w:t>
    </w:r>
    <w:hyperlink r:id="rId1" w:history="1">
      <w:r w:rsidR="008D5E4E" w:rsidRPr="00687FCC">
        <w:rPr>
          <w:rStyle w:val="Hyperlink"/>
          <w:rFonts w:ascii="Verdana" w:eastAsia="Times New Roman" w:hAnsi="Verdana" w:cs="Times New Roman"/>
        </w:rPr>
        <w:t>info@chemisyn.com</w:t>
      </w:r>
    </w:hyperlink>
    <w:r w:rsidR="008D5E4E" w:rsidRPr="00687FCC">
      <w:rPr>
        <w:rFonts w:ascii="Verdana" w:eastAsia="Times New Roman" w:hAnsi="Verdana" w:cs="Times New Roman"/>
        <w:color w:val="404040"/>
      </w:rPr>
      <w:t xml:space="preserve"> </w:t>
    </w:r>
    <w:r w:rsidR="008D5E4E" w:rsidRPr="00687FCC">
      <w:rPr>
        <w:rFonts w:ascii="Verdana" w:eastAsia="Times New Roman" w:hAnsi="Verdana" w:cs="Times New Roman"/>
        <w:color w:val="2CA1F0"/>
        <w:bdr w:val="none" w:sz="0" w:space="0" w:color="auto" w:frame="1"/>
      </w:rPr>
      <w:t>Tel / Fax No</w:t>
    </w:r>
    <w:r w:rsidR="008D5E4E" w:rsidRPr="00687FCC">
      <w:rPr>
        <w:rFonts w:ascii="Verdana" w:eastAsia="Times New Roman" w:hAnsi="Verdana" w:cs="Times New Roman"/>
        <w:color w:val="0000CD"/>
      </w:rPr>
      <w:t> </w:t>
    </w:r>
    <w:r w:rsidR="008D5E4E" w:rsidRPr="00687FCC">
      <w:rPr>
        <w:rFonts w:ascii="Verdana" w:eastAsia="Times New Roman" w:hAnsi="Verdana" w:cs="Times New Roman"/>
        <w:color w:val="404040"/>
      </w:rPr>
      <w:t xml:space="preserve">:- +91-80-49574692 </w:t>
    </w:r>
    <w:r w:rsidR="00BD05FB" w:rsidRPr="00687FCC">
      <w:rPr>
        <w:rFonts w:ascii="Verdana" w:eastAsia="Times New Roman" w:hAnsi="Verdana" w:cs="Times New Roman"/>
        <w:color w:val="404040"/>
      </w:rPr>
      <w:t xml:space="preserve">            </w:t>
    </w:r>
    <w:r w:rsidR="00687FCC">
      <w:rPr>
        <w:rFonts w:ascii="Verdana" w:eastAsia="Times New Roman" w:hAnsi="Verdana" w:cs="Times New Roman"/>
        <w:color w:val="404040"/>
      </w:rPr>
      <w:t xml:space="preserve">    </w:t>
    </w:r>
    <w:r w:rsidR="00BD05FB" w:rsidRPr="00687FCC">
      <w:rPr>
        <w:rFonts w:ascii="Verdana" w:eastAsia="Times New Roman" w:hAnsi="Verdana" w:cs="Times New Roman"/>
        <w:color w:val="404040"/>
      </w:rPr>
      <w:t xml:space="preserve"> </w:t>
    </w:r>
    <w:r w:rsidR="008D5E4E" w:rsidRPr="00687FCC">
      <w:rPr>
        <w:rFonts w:ascii="Verdana" w:eastAsia="Times New Roman" w:hAnsi="Verdana" w:cs="Times New Roman"/>
        <w:color w:val="2CA1F0"/>
        <w:bdr w:val="none" w:sz="0" w:space="0" w:color="auto" w:frame="1"/>
      </w:rPr>
      <w:t>Website</w:t>
    </w:r>
    <w:r w:rsidR="008D5E4E" w:rsidRPr="00687FCC">
      <w:rPr>
        <w:rFonts w:ascii="Verdana" w:eastAsia="Times New Roman" w:hAnsi="Verdana" w:cs="Times New Roman"/>
        <w:color w:val="404040"/>
      </w:rPr>
      <w:t> :- </w:t>
    </w:r>
    <w:hyperlink r:id="rId2" w:history="1">
      <w:r w:rsidR="008D5E4E" w:rsidRPr="00687FCC">
        <w:rPr>
          <w:rFonts w:ascii="Verdana" w:eastAsia="Times New Roman" w:hAnsi="Verdana" w:cs="Times New Roman"/>
          <w:color w:val="0000FF"/>
        </w:rPr>
        <w:t>http://www.chemisyn.com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B21" w:rsidRDefault="00522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744" w:rsidRDefault="00E90744" w:rsidP="00042C93">
      <w:pPr>
        <w:spacing w:after="0" w:line="240" w:lineRule="auto"/>
      </w:pPr>
      <w:r>
        <w:separator/>
      </w:r>
    </w:p>
  </w:footnote>
  <w:footnote w:type="continuationSeparator" w:id="0">
    <w:p w:rsidR="00E90744" w:rsidRDefault="00E90744" w:rsidP="0004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B21" w:rsidRDefault="00522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B9E" w:rsidRPr="00687FCC" w:rsidRDefault="008D5E4E" w:rsidP="008D5E4E">
    <w:pPr>
      <w:pStyle w:val="Header"/>
      <w:rPr>
        <w:rFonts w:ascii="Verdana" w:hAnsi="Verdana"/>
        <w:b/>
        <w:color w:val="2CA1F0"/>
        <w:sz w:val="48"/>
        <w:szCs w:val="48"/>
        <w:u w:val="single"/>
      </w:rPr>
    </w:pPr>
    <w:r w:rsidRPr="00687FCC">
      <w:rPr>
        <w:rFonts w:ascii="Verdana" w:hAnsi="Verdana"/>
        <w:b/>
        <w:color w:val="2CA1F0"/>
        <w:u w:val="single"/>
      </w:rPr>
      <w:t xml:space="preserve">               </w:t>
    </w:r>
    <w:r w:rsidR="00687FCC">
      <w:rPr>
        <w:rFonts w:ascii="Verdana" w:hAnsi="Verdana"/>
        <w:b/>
        <w:color w:val="2CA1F0"/>
        <w:u w:val="single"/>
      </w:rPr>
      <w:t xml:space="preserve">      </w:t>
    </w:r>
    <w:r w:rsidRPr="00687FCC">
      <w:rPr>
        <w:rFonts w:ascii="Verdana" w:hAnsi="Verdana"/>
        <w:b/>
        <w:color w:val="2CA1F0"/>
        <w:u w:val="single"/>
      </w:rPr>
      <w:t xml:space="preserve">                                              </w:t>
    </w:r>
    <w:r w:rsidR="00522B21">
      <w:rPr>
        <w:rFonts w:ascii="Verdana" w:hAnsi="Verdana"/>
        <w:b/>
        <w:color w:val="2CA1F0"/>
        <w:u w:val="single"/>
      </w:rPr>
      <w:t xml:space="preserve">  </w:t>
    </w:r>
    <w:r w:rsidRPr="00687FCC">
      <w:rPr>
        <w:rFonts w:ascii="Verdana" w:hAnsi="Verdana"/>
        <w:b/>
        <w:color w:val="2CA1F0"/>
        <w:u w:val="single"/>
      </w:rPr>
      <w:t xml:space="preserve">          </w:t>
    </w:r>
    <w:r w:rsidR="00B81B9E" w:rsidRPr="00687FCC">
      <w:rPr>
        <w:rFonts w:ascii="Verdana" w:hAnsi="Verdana"/>
        <w:b/>
        <w:color w:val="2CA1F0"/>
        <w:u w:val="single"/>
      </w:rPr>
      <w:t xml:space="preserve"> </w:t>
    </w:r>
    <w:r w:rsidRPr="00687FCC">
      <w:rPr>
        <w:rFonts w:ascii="Verdana" w:hAnsi="Verdana"/>
        <w:b/>
        <w:color w:val="2CA1F0"/>
        <w:u w:val="single"/>
      </w:rPr>
      <w:t xml:space="preserve">  </w:t>
    </w:r>
    <w:r w:rsidR="00042C93" w:rsidRPr="00687FCC">
      <w:rPr>
        <w:b/>
        <w:noProof/>
        <w:color w:val="2CA1F0"/>
        <w:u w:val="single"/>
      </w:rPr>
      <w:drawing>
        <wp:inline distT="0" distB="0" distL="0" distR="0">
          <wp:extent cx="638175" cy="466725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EAAQAAAAAAAAOnAAAAJDA5NmQwMDNmLWYxMzktNGVjZC05Y2VlLTE2OTEzNzc3NjU4M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7FCC" w:rsidRPr="00687FCC">
      <w:rPr>
        <w:rFonts w:ascii="Copperplate Gothic Bold" w:hAnsi="Copperplate Gothic Bold"/>
        <w:b/>
        <w:color w:val="2CA1F0"/>
        <w:sz w:val="40"/>
        <w:szCs w:val="40"/>
        <w:u w:val="single"/>
      </w:rPr>
      <w:t>Chemi</w:t>
    </w:r>
    <w:r w:rsidR="00687FCC" w:rsidRPr="00687FCC">
      <w:rPr>
        <w:rFonts w:ascii="Copperplate Gothic Bold" w:hAnsi="Copperplate Gothic Bold"/>
        <w:b/>
        <w:color w:val="00CC00"/>
        <w:sz w:val="40"/>
        <w:szCs w:val="40"/>
        <w:u w:val="single"/>
      </w:rPr>
      <w:t>Syn</w:t>
    </w:r>
    <w:r w:rsidR="00B81B9E" w:rsidRPr="00687FCC">
      <w:rPr>
        <w:rFonts w:ascii="Copperplate Gothic Bold" w:hAnsi="Copperplate Gothic Bold"/>
        <w:b/>
        <w:color w:val="2CA1F0"/>
        <w:sz w:val="48"/>
        <w:szCs w:val="48"/>
        <w:u w:val="single"/>
      </w:rPr>
      <w:t xml:space="preserve"> </w:t>
    </w:r>
    <w:r w:rsidRPr="00687FCC">
      <w:rPr>
        <w:rFonts w:ascii="Verdana" w:hAnsi="Verdana"/>
        <w:b/>
        <w:color w:val="2CA1F0"/>
        <w:sz w:val="48"/>
        <w:szCs w:val="48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B21" w:rsidRDefault="00522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36"/>
    <w:rsid w:val="00042C93"/>
    <w:rsid w:val="00290936"/>
    <w:rsid w:val="003931A9"/>
    <w:rsid w:val="00522B21"/>
    <w:rsid w:val="00687FCC"/>
    <w:rsid w:val="007F1E72"/>
    <w:rsid w:val="00807EC4"/>
    <w:rsid w:val="008675DF"/>
    <w:rsid w:val="008D5E4E"/>
    <w:rsid w:val="009B270E"/>
    <w:rsid w:val="00B06DC9"/>
    <w:rsid w:val="00B81B9E"/>
    <w:rsid w:val="00BA72B1"/>
    <w:rsid w:val="00BD05FB"/>
    <w:rsid w:val="00E90744"/>
    <w:rsid w:val="00EC6F1B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7ABD9"/>
  <w15:docId w15:val="{6B19B658-BDCB-4523-A422-16D5CBE8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42C93"/>
    <w:pPr>
      <w:spacing w:after="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93"/>
  </w:style>
  <w:style w:type="paragraph" w:styleId="Footer">
    <w:name w:val="footer"/>
    <w:basedOn w:val="Normal"/>
    <w:link w:val="FooterChar"/>
    <w:uiPriority w:val="99"/>
    <w:unhideWhenUsed/>
    <w:rsid w:val="0004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93"/>
  </w:style>
  <w:style w:type="paragraph" w:styleId="BalloonText">
    <w:name w:val="Balloon Text"/>
    <w:basedOn w:val="Normal"/>
    <w:link w:val="BalloonTextChar"/>
    <w:uiPriority w:val="99"/>
    <w:semiHidden/>
    <w:unhideWhenUsed/>
    <w:rsid w:val="000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5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emisyn.com/" TargetMode="External"/><Relationship Id="rId1" Type="http://schemas.openxmlformats.org/officeDocument/2006/relationships/hyperlink" Target="mailto:info@chemisy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 Rajendra Patel</cp:lastModifiedBy>
  <cp:revision>3</cp:revision>
  <dcterms:created xsi:type="dcterms:W3CDTF">2018-12-21T08:27:00Z</dcterms:created>
  <dcterms:modified xsi:type="dcterms:W3CDTF">2018-12-21T08:32:00Z</dcterms:modified>
</cp:coreProperties>
</file>